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C7B" w:rsidRDefault="002672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Физика. 11 класс</w:t>
      </w:r>
    </w:p>
    <w:p w:rsidR="00741C7B" w:rsidRDefault="00741C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1C7B" w:rsidRDefault="002672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Рабочий лист </w:t>
      </w:r>
      <w:r w:rsidR="002C2761">
        <w:rPr>
          <w:rFonts w:ascii="Times New Roman" w:eastAsia="Times New Roman" w:hAnsi="Times New Roman" w:cs="Times New Roman"/>
          <w:b/>
          <w:sz w:val="28"/>
          <w:szCs w:val="28"/>
        </w:rPr>
        <w:t>(для обучающихся)</w:t>
      </w:r>
    </w:p>
    <w:p w:rsidR="00741C7B" w:rsidRDefault="002672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Современная атомная промышленность</w:t>
      </w:r>
    </w:p>
    <w:p w:rsidR="00741C7B" w:rsidRDefault="00741C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41C7B" w:rsidRDefault="00267226" w:rsidP="00CB45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Задание к экспонату ВВЭР-1200</w:t>
      </w:r>
      <w:r w:rsidR="00CB45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741C7B" w:rsidRDefault="00267226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Ответьте на вопросы:</w:t>
      </w:r>
    </w:p>
    <w:p w:rsidR="00741C7B" w:rsidRDefault="00267226" w:rsidP="00CB45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расшифровывается аббревиатура ВВЭР?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="00E4220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741C7B" w:rsidRDefault="00267226" w:rsidP="00CB45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служит теплоносителем и замедлителем нейтронов в реакторе ВВЭР-1200?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</w:t>
      </w:r>
      <w:r w:rsidR="00E4220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</w:t>
      </w:r>
      <w:r w:rsidR="00E42200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741C7B" w:rsidRDefault="00267226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69699" cy="1831571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699" cy="1831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1C7B" w:rsidRDefault="00741C7B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1C7B" w:rsidRDefault="00267226" w:rsidP="00CB45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Температура воды на входе в реактор составляет 2</w:t>
      </w:r>
      <w:r>
        <w:rPr>
          <w:rFonts w:ascii="Times New Roman" w:eastAsia="Times New Roman" w:hAnsi="Times New Roman" w:cs="Times New Roman"/>
          <w:sz w:val="28"/>
          <w:szCs w:val="28"/>
        </w:rPr>
        <w:t>98</w:t>
      </w:r>
      <w:r w:rsidR="00CB4568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на выходе составляет 320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°С.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 при этом вода не кипит?</w:t>
      </w:r>
    </w:p>
    <w:p w:rsidR="00741C7B" w:rsidRDefault="00267226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  <w:r w:rsidR="00E4220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</w:p>
    <w:p w:rsidR="00741C7B" w:rsidRDefault="00741C7B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gjdgxs" w:colFirst="0" w:colLast="0"/>
      <w:bookmarkEnd w:id="1"/>
    </w:p>
    <w:p w:rsidR="00741C7B" w:rsidRDefault="00267226" w:rsidP="00CB45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из контуров </w:t>
      </w:r>
      <w:r>
        <w:rPr>
          <w:rFonts w:ascii="Times New Roman" w:eastAsia="Times New Roman" w:hAnsi="Times New Roman" w:cs="Times New Roman"/>
          <w:sz w:val="28"/>
          <w:szCs w:val="28"/>
        </w:rPr>
        <w:t>ядерной энергетической установки с ВВЭР (первый или второй)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радиоактивным?</w:t>
      </w:r>
    </w:p>
    <w:p w:rsidR="00741C7B" w:rsidRDefault="00267226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  <w:r w:rsidR="00E4220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41C7B" w:rsidRDefault="00741C7B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1C7B" w:rsidRDefault="00267226" w:rsidP="00CB45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не входит в состав второго контура ядерной энергетической установки с реактором ВВЭР?</w:t>
      </w:r>
    </w:p>
    <w:p w:rsidR="00741C7B" w:rsidRDefault="00741C7B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>
            <wp:extent cx="2989941" cy="1498693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941" cy="1498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Турбина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Сепараторы-пароперегреватели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Конденсаторы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Конденсатные насосы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Д) Тепловыделяющие элементы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Блочная обессоливающая установка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Ж) Регенеративные подогреватели низкого и высокого давления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З) Главный циркуляционный насос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 Деаэраторы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741C7B" w:rsidRDefault="00741C7B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41C7B" w:rsidRDefault="009F5BC7" w:rsidP="00CB45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Задание к инсталляции «Замкнутый я</w:t>
      </w:r>
      <w:r w:rsidR="002672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дерный топливный цикл»</w:t>
      </w:r>
    </w:p>
    <w:p w:rsidR="00741C7B" w:rsidRDefault="00741C7B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41C7B" w:rsidRDefault="00267226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Ответьте на вопросы:</w:t>
      </w:r>
    </w:p>
    <w:p w:rsidR="00741C7B" w:rsidRDefault="00267226" w:rsidP="00CB45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изотопы?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:rsidR="00741C7B" w:rsidRDefault="00741C7B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1C7B" w:rsidRDefault="00267226" w:rsidP="00CB45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происходит обогащение урана?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>
            <wp:extent cx="3875767" cy="2651671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5767" cy="2651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741C7B" w:rsidRDefault="00267226" w:rsidP="00CB45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замкнутый ядерный топливный цикл решает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8"/>
        </w:rPr>
        <w:t>человека и окружающей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422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____________________________</w:t>
      </w:r>
      <w:r w:rsidR="00CB45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_________________________</w:t>
      </w:r>
      <w:r w:rsidR="00E422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</w:t>
      </w:r>
    </w:p>
    <w:p w:rsidR="00741C7B" w:rsidRDefault="00CB4568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</w:t>
      </w:r>
    </w:p>
    <w:p w:rsidR="00741C7B" w:rsidRDefault="00741C7B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1C7B" w:rsidRDefault="00267226" w:rsidP="00CB45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Задание к инсталляции «</w:t>
      </w:r>
      <w:r w:rsidR="00391F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Технологии радиационного облучения продуктов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Срок хранения некоторых продуктов, например, таких как свежее мясо и рыба, овощи и фрукты, составляет несколько дней, однако время доставки этих продуктов из России в Нигер составляет несколько недель. Как удается доставить эти продукты свежими?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</w:t>
      </w:r>
      <w:r w:rsidR="0051500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</w:p>
    <w:p w:rsidR="00741C7B" w:rsidRDefault="00741C7B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41C7B" w:rsidRDefault="00267226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</w:t>
      </w:r>
      <w:r w:rsidR="00CB456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облучение пищевых продуктов продлевает их срок годности?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51500D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="0051500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</w:p>
    <w:p w:rsidR="00741C7B" w:rsidRDefault="00741C7B" w:rsidP="00CB456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</w:t>
      </w:r>
      <w:r w:rsidR="00CB456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Приведите примеры использования ионизирующего излучения для бытовых целей.</w:t>
      </w:r>
    </w:p>
    <w:p w:rsidR="00CB4568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:rsidR="00E42200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F7142" w:rsidRPr="00E42200" w:rsidRDefault="002F7142" w:rsidP="00CB4568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422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Задание к инсталляции «Опреснение воды»</w:t>
      </w:r>
    </w:p>
    <w:p w:rsidR="000D73B1" w:rsidRPr="000D73B1" w:rsidRDefault="00E42200" w:rsidP="00CB4568">
      <w:pPr>
        <w:pStyle w:val="a7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73B1" w:rsidRPr="000D73B1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каком этапе вода очищается от крупного мусора и при помощи какого приспособления?</w:t>
      </w:r>
    </w:p>
    <w:p w:rsidR="000D73B1" w:rsidRPr="000D73B1" w:rsidRDefault="000D73B1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</w:t>
      </w:r>
    </w:p>
    <w:p w:rsidR="002F7142" w:rsidRDefault="002F7142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1C7B" w:rsidRDefault="00E42200" w:rsidP="00CB4568">
      <w:pPr>
        <w:pStyle w:val="a7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73B1"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термический метод обессоливания.</w:t>
      </w:r>
    </w:p>
    <w:p w:rsidR="000D73B1" w:rsidRDefault="000D73B1" w:rsidP="00CB4568">
      <w:pPr>
        <w:pStyle w:val="a7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</w:t>
      </w:r>
    </w:p>
    <w:p w:rsidR="000D73B1" w:rsidRDefault="00E42200" w:rsidP="00CB4568">
      <w:pPr>
        <w:pStyle w:val="a7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73B1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каком этапе очистки воды применяется мембранный фильтр?</w:t>
      </w:r>
    </w:p>
    <w:p w:rsidR="000D73B1" w:rsidRPr="000D73B1" w:rsidRDefault="000D73B1" w:rsidP="00CB4568">
      <w:pPr>
        <w:pStyle w:val="a7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</w:p>
    <w:p w:rsidR="00741C7B" w:rsidRDefault="000D73B1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5. </w:t>
      </w:r>
      <w:r w:rsidR="002672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Задание к </w:t>
      </w:r>
      <w:r w:rsidR="00D26D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инсталляции «Ядерные технологии в медицине</w:t>
      </w:r>
      <w:r w:rsidR="002672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741C7B" w:rsidRDefault="00741C7B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>
            <wp:extent cx="4391507" cy="3411327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507" cy="3411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1C7B" w:rsidRDefault="00741C7B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1C7B" w:rsidRDefault="0051500D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 </w:t>
      </w:r>
      <w:r w:rsidR="0026722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Что такое радиофармпрепарат (РФП)?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</w:p>
    <w:p w:rsidR="00741C7B" w:rsidRDefault="0051500D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 Как проводят 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радионуклидную диагностику?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</w:p>
    <w:p w:rsidR="00741C7B" w:rsidRDefault="00741C7B" w:rsidP="00CB4568">
      <w:pPr>
        <w:tabs>
          <w:tab w:val="left" w:pos="1005"/>
        </w:tabs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1C7B" w:rsidRDefault="0051500D" w:rsidP="00CB4568">
      <w:pPr>
        <w:tabs>
          <w:tab w:val="left" w:pos="1005"/>
        </w:tabs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B4568">
        <w:rPr>
          <w:rFonts w:ascii="Times New Roman" w:eastAsia="Times New Roman" w:hAnsi="Times New Roman" w:cs="Times New Roman"/>
          <w:sz w:val="28"/>
          <w:szCs w:val="28"/>
        </w:rPr>
        <w:t>3. В чё</w:t>
      </w:r>
      <w:r w:rsidR="00267226">
        <w:rPr>
          <w:rFonts w:ascii="Times New Roman" w:eastAsia="Times New Roman" w:hAnsi="Times New Roman" w:cs="Times New Roman"/>
          <w:sz w:val="28"/>
          <w:szCs w:val="28"/>
        </w:rPr>
        <w:t>м преимущества протонной терапии, например, перед облучением гамма-лучами?</w:t>
      </w:r>
    </w:p>
    <w:p w:rsidR="00741C7B" w:rsidRDefault="00267226" w:rsidP="00CB4568">
      <w:pPr>
        <w:tabs>
          <w:tab w:val="left" w:pos="1005"/>
        </w:tabs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:rsidR="00741C7B" w:rsidRPr="0051500D" w:rsidRDefault="00267226" w:rsidP="00CB4568">
      <w:pPr>
        <w:pStyle w:val="a7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500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*</w:t>
      </w:r>
      <w:r w:rsidRPr="00515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Решите задачу </w:t>
      </w:r>
    </w:p>
    <w:p w:rsidR="00741C7B" w:rsidRDefault="00C174CE" w:rsidP="00CB4568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Радиофарм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препарат, содержащий изотоп 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24</w:t>
      </w:r>
      <w:r w:rsidR="0026722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Na,</w:t>
      </w:r>
      <w:r w:rsidR="0026722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 xml:space="preserve"> 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ввели в кровь пациента. Период полураспада 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24</w:t>
      </w:r>
      <w:r w:rsidR="0026722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Na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составляет 15 часов, а его активность равна 2000 распадов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секунду. 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5 часов у пациента взяли кровь на анализ: активность 1 см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крови оказалась равна 16 распадов / мин</w:t>
      </w:r>
      <m:oMath>
        <m:r>
          <w:rPr>
            <w:rFonts w:ascii="Cambria Math" w:eastAsia="Cambria Math" w:hAnsi="Cambria Math" w:cs="Cambria Math"/>
            <w:color w:val="000000"/>
            <w:sz w:val="28"/>
            <w:szCs w:val="28"/>
          </w:rPr>
          <m:t xml:space="preserve"> ∙ </m:t>
        </m:r>
      </m:oMath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объё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>м крови человека.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74C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</w:p>
    <w:p w:rsidR="00741C7B" w:rsidRDefault="00741C7B" w:rsidP="00CB4568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1C7B" w:rsidRDefault="0051500D" w:rsidP="00CB4568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26DAB"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 w:rsidR="00C174C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принцип лежит в основе позитронно-эмиссионной томографии?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  <w:r w:rsidR="00C174C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741C7B" w:rsidRDefault="0051500D" w:rsidP="00CB4568">
      <w:p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26DAB">
        <w:rPr>
          <w:rFonts w:ascii="Times New Roman" w:eastAsia="Times New Roman" w:hAnsi="Times New Roman" w:cs="Times New Roman"/>
          <w:color w:val="000000"/>
          <w:sz w:val="28"/>
          <w:szCs w:val="28"/>
        </w:rPr>
        <w:t>.6</w:t>
      </w:r>
      <w:r w:rsidR="00C174C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7226" w:rsidRPr="00267226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все верные утверждения.</w:t>
      </w:r>
    </w:p>
    <w:p w:rsidR="00741C7B" w:rsidRDefault="00267226" w:rsidP="00C174CE">
      <w:pPr>
        <w:tabs>
          <w:tab w:val="left" w:pos="915"/>
        </w:tabs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Гамма-нож – это радиохирургическая установка для операций в области черепа.</w:t>
      </w:r>
    </w:p>
    <w:p w:rsidR="00741C7B" w:rsidRDefault="00267226" w:rsidP="00C174CE">
      <w:pPr>
        <w:tabs>
          <w:tab w:val="left" w:pos="915"/>
        </w:tabs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Гамма-нож – это линейный ускоритель,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результатом работы которого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искусственное излучение.</w:t>
      </w:r>
    </w:p>
    <w:p w:rsidR="00741C7B" w:rsidRDefault="00267226" w:rsidP="00C174CE">
      <w:pPr>
        <w:tabs>
          <w:tab w:val="left" w:pos="915"/>
        </w:tabs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-нож установлен на промышленном роботе, который обеспечивает высокую точность </w:t>
      </w:r>
      <w:r>
        <w:rPr>
          <w:rFonts w:ascii="Times New Roman" w:eastAsia="Times New Roman" w:hAnsi="Times New Roman" w:cs="Times New Roman"/>
          <w:sz w:val="28"/>
          <w:szCs w:val="28"/>
        </w:rPr>
        <w:t>воздействия излучения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41C7B" w:rsidRDefault="00267226" w:rsidP="00C174CE">
      <w:pPr>
        <w:tabs>
          <w:tab w:val="left" w:pos="915"/>
        </w:tabs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-нож – это радиохирургическая установка для операций в области черепа.</w:t>
      </w:r>
    </w:p>
    <w:p w:rsidR="00741C7B" w:rsidRDefault="00267226" w:rsidP="00C174CE">
      <w:pPr>
        <w:tabs>
          <w:tab w:val="left" w:pos="915"/>
        </w:tabs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-нож – это система, включающая линейный ускоритель, который (при торможении электронов) дает рентгеновское излучение</w:t>
      </w:r>
      <w:r w:rsidR="00C174C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74CE" w:rsidRDefault="00C174CE" w:rsidP="00C174CE">
      <w:pPr>
        <w:tabs>
          <w:tab w:val="left" w:pos="915"/>
        </w:tabs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741C7B" w:rsidRPr="0051500D" w:rsidRDefault="00FE1E84" w:rsidP="00C174CE">
      <w:pPr>
        <w:pStyle w:val="a7"/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6. </w:t>
      </w:r>
      <w:r w:rsidR="00267226" w:rsidRPr="005150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</w:t>
      </w:r>
      <w:r w:rsidR="0051500D" w:rsidRPr="005150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</w:t>
      </w:r>
      <w:r w:rsidR="00267226" w:rsidRPr="005150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к </w:t>
      </w:r>
      <w:r w:rsidR="00471F3D" w:rsidRPr="005150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информационн</w:t>
      </w:r>
      <w:r w:rsidR="00C95DA7" w:rsidRPr="005150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ым</w:t>
      </w:r>
      <w:r w:rsidR="00471F3D" w:rsidRPr="005150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C95DA7" w:rsidRPr="005150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роликам на экране </w:t>
      </w:r>
      <w:r w:rsidR="00267226" w:rsidRPr="005150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</w:t>
      </w:r>
      <w:r w:rsidR="00172273" w:rsidRPr="005150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Ядерные технологии в космосе</w:t>
      </w:r>
      <w:r w:rsidR="00267226" w:rsidRPr="005150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51500D" w:rsidRDefault="0051500D" w:rsidP="00CB4568">
      <w:p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500D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таблицу</w:t>
      </w:r>
      <w:r w:rsidR="00C174C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1500D" w:rsidRPr="0051500D" w:rsidRDefault="0051500D" w:rsidP="00CB4568">
      <w:p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4961"/>
        <w:gridCol w:w="5074"/>
      </w:tblGrid>
      <w:tr w:rsidR="0051500D" w:rsidTr="00C174CE">
        <w:tc>
          <w:tcPr>
            <w:tcW w:w="4961" w:type="dxa"/>
          </w:tcPr>
          <w:p w:rsidR="0051500D" w:rsidRPr="0051500D" w:rsidRDefault="0051500D" w:rsidP="00CB4568">
            <w:pPr>
              <w:tabs>
                <w:tab w:val="left" w:pos="915"/>
              </w:tabs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51500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Название аппарата</w:t>
            </w:r>
          </w:p>
        </w:tc>
        <w:tc>
          <w:tcPr>
            <w:tcW w:w="5074" w:type="dxa"/>
          </w:tcPr>
          <w:p w:rsidR="0051500D" w:rsidRPr="0051500D" w:rsidRDefault="0051500D" w:rsidP="00CB4568">
            <w:pPr>
              <w:tabs>
                <w:tab w:val="left" w:pos="915"/>
              </w:tabs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Выполняемые задачи</w:t>
            </w:r>
          </w:p>
        </w:tc>
      </w:tr>
      <w:tr w:rsidR="0051500D" w:rsidTr="00C174CE">
        <w:tc>
          <w:tcPr>
            <w:tcW w:w="4961" w:type="dxa"/>
          </w:tcPr>
          <w:p w:rsidR="0051500D" w:rsidRPr="0051500D" w:rsidRDefault="0051500D" w:rsidP="00CB4568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Метеорологический спутник «Электро-Л»</w:t>
            </w:r>
          </w:p>
        </w:tc>
        <w:tc>
          <w:tcPr>
            <w:tcW w:w="5074" w:type="dxa"/>
          </w:tcPr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P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1500D" w:rsidTr="00C174CE">
        <w:tc>
          <w:tcPr>
            <w:tcW w:w="4961" w:type="dxa"/>
          </w:tcPr>
          <w:p w:rsidR="0051500D" w:rsidRPr="0051500D" w:rsidRDefault="0051500D" w:rsidP="00CB4568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Метеорологический спутник «Арктика-М»</w:t>
            </w:r>
          </w:p>
        </w:tc>
        <w:tc>
          <w:tcPr>
            <w:tcW w:w="5074" w:type="dxa"/>
          </w:tcPr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P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1500D" w:rsidTr="00C174CE">
        <w:tc>
          <w:tcPr>
            <w:tcW w:w="4961" w:type="dxa"/>
          </w:tcPr>
          <w:p w:rsidR="0051500D" w:rsidRPr="0051500D" w:rsidRDefault="0051500D" w:rsidP="00CB4568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Космическая обсерватория «Спектро-РГ»</w:t>
            </w:r>
          </w:p>
        </w:tc>
        <w:tc>
          <w:tcPr>
            <w:tcW w:w="5074" w:type="dxa"/>
          </w:tcPr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51500D" w:rsidRP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1500D" w:rsidTr="00C174CE">
        <w:tc>
          <w:tcPr>
            <w:tcW w:w="4961" w:type="dxa"/>
          </w:tcPr>
          <w:p w:rsidR="0051500D" w:rsidRDefault="0051500D" w:rsidP="00CB4568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500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Магнитоплазмо-динамический двигатель</w:t>
            </w:r>
          </w:p>
        </w:tc>
        <w:tc>
          <w:tcPr>
            <w:tcW w:w="5074" w:type="dxa"/>
          </w:tcPr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1500D" w:rsidRDefault="0051500D" w:rsidP="00C174CE">
            <w:pPr>
              <w:tabs>
                <w:tab w:val="left" w:pos="915"/>
              </w:tabs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41C7B" w:rsidRPr="00267226" w:rsidRDefault="00741C7B" w:rsidP="00CB4568">
      <w:p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after="0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741C7B" w:rsidRPr="003C5979" w:rsidRDefault="00267226" w:rsidP="00CB4568">
      <w:pPr>
        <w:pStyle w:val="a7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after="0"/>
        <w:ind w:left="284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C59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Решите задачу</w:t>
      </w:r>
    </w:p>
    <w:p w:rsidR="00741C7B" w:rsidRDefault="00267226" w:rsidP="00CB4568">
      <w:p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Атомный тягач «Зевс»</w:t>
      </w:r>
      <w:r w:rsidR="00D74B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(ядерный буксир, предназначенный для полетов на Луну и к планетам Солнечной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прибли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зился к Марсу на расстояние 100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Найдите силу их взаимного притяжения. </w:t>
      </w:r>
      <w:r w:rsidR="00CB4568">
        <w:rPr>
          <w:rFonts w:ascii="Times New Roman" w:eastAsia="Times New Roman" w:hAnsi="Times New Roman" w:cs="Times New Roman"/>
          <w:color w:val="000000"/>
          <w:sz w:val="28"/>
          <w:szCs w:val="28"/>
        </w:rPr>
        <w:t>Массу «Зевса» примите равной 25 т, масса Марса равна 6,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42 </w:t>
      </w:r>
      <m:oMath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23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кг. Радиус Марса равен 3389,5 км. Гравитационная постоянная G = 6,67 </w:t>
      </w:r>
      <m:oMath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-11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H∙</m:t>
            </m:r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кг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B4568" w:rsidRDefault="00CB4568" w:rsidP="00CB4568">
      <w:pPr>
        <w:pBdr>
          <w:top w:val="nil"/>
          <w:left w:val="nil"/>
          <w:bottom w:val="nil"/>
          <w:right w:val="nil"/>
          <w:between w:val="nil"/>
        </w:pBdr>
        <w:tabs>
          <w:tab w:val="left" w:pos="915"/>
        </w:tabs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B456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763E6"/>
    <w:multiLevelType w:val="multilevel"/>
    <w:tmpl w:val="926A555A"/>
    <w:lvl w:ilvl="0">
      <w:start w:val="1"/>
      <w:numFmt w:val="decimal"/>
      <w:lvlText w:val="%1)"/>
      <w:lvlJc w:val="left"/>
      <w:pPr>
        <w:ind w:left="107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AB17E4"/>
    <w:multiLevelType w:val="hybridMultilevel"/>
    <w:tmpl w:val="0D70F446"/>
    <w:lvl w:ilvl="0" w:tplc="CD4A16E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D9C680F"/>
    <w:multiLevelType w:val="multilevel"/>
    <w:tmpl w:val="BFE07E3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35A7A"/>
    <w:multiLevelType w:val="multilevel"/>
    <w:tmpl w:val="7734A76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28" w:hanging="2160"/>
      </w:pPr>
      <w:rPr>
        <w:rFonts w:hint="default"/>
      </w:rPr>
    </w:lvl>
  </w:abstractNum>
  <w:abstractNum w:abstractNumId="4" w15:restartNumberingAfterBreak="0">
    <w:nsid w:val="3BFB415A"/>
    <w:multiLevelType w:val="multilevel"/>
    <w:tmpl w:val="D1D0A5D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AA2C31"/>
    <w:multiLevelType w:val="hybridMultilevel"/>
    <w:tmpl w:val="018CBD7A"/>
    <w:lvl w:ilvl="0" w:tplc="9EF49B4A">
      <w:start w:val="7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 w15:restartNumberingAfterBreak="0">
    <w:nsid w:val="53843453"/>
    <w:multiLevelType w:val="multilevel"/>
    <w:tmpl w:val="2CB801C6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</w:rPr>
    </w:lvl>
    <w:lvl w:ilvl="1">
      <w:start w:val="2"/>
      <w:numFmt w:val="decimal"/>
      <w:lvlText w:val="%1.%2"/>
      <w:lvlJc w:val="left"/>
      <w:pPr>
        <w:ind w:left="592" w:hanging="450"/>
      </w:pPr>
    </w:lvl>
    <w:lvl w:ilvl="2">
      <w:start w:val="1"/>
      <w:numFmt w:val="decimal"/>
      <w:lvlText w:val="%1.%2.%3"/>
      <w:lvlJc w:val="left"/>
      <w:pPr>
        <w:ind w:left="1164" w:hanging="720"/>
      </w:pPr>
    </w:lvl>
    <w:lvl w:ilvl="3">
      <w:start w:val="1"/>
      <w:numFmt w:val="decimal"/>
      <w:lvlText w:val="%1.%2.%3.%4"/>
      <w:lvlJc w:val="left"/>
      <w:pPr>
        <w:ind w:left="1533" w:hanging="1080"/>
      </w:pPr>
    </w:lvl>
    <w:lvl w:ilvl="4">
      <w:start w:val="1"/>
      <w:numFmt w:val="decimal"/>
      <w:lvlText w:val="%1.%2.%3.%4.%5"/>
      <w:lvlJc w:val="left"/>
      <w:pPr>
        <w:ind w:left="1542" w:hanging="1080"/>
      </w:pPr>
    </w:lvl>
    <w:lvl w:ilvl="5">
      <w:start w:val="1"/>
      <w:numFmt w:val="decimal"/>
      <w:lvlText w:val="%1.%2.%3.%4.%5.%6"/>
      <w:lvlJc w:val="left"/>
      <w:pPr>
        <w:ind w:left="1911" w:hanging="1440"/>
      </w:pPr>
    </w:lvl>
    <w:lvl w:ilvl="6">
      <w:start w:val="1"/>
      <w:numFmt w:val="decimal"/>
      <w:lvlText w:val="%1.%2.%3.%4.%5.%6.%7"/>
      <w:lvlJc w:val="left"/>
      <w:pPr>
        <w:ind w:left="1920" w:hanging="1440"/>
      </w:pPr>
    </w:lvl>
    <w:lvl w:ilvl="7">
      <w:start w:val="1"/>
      <w:numFmt w:val="decimal"/>
      <w:lvlText w:val="%1.%2.%3.%4.%5.%6.%7.%8"/>
      <w:lvlJc w:val="left"/>
      <w:pPr>
        <w:ind w:left="2289" w:hanging="1800"/>
      </w:pPr>
    </w:lvl>
    <w:lvl w:ilvl="8">
      <w:start w:val="1"/>
      <w:numFmt w:val="decimal"/>
      <w:lvlText w:val="%1.%2.%3.%4.%5.%6.%7.%8.%9"/>
      <w:lvlJc w:val="left"/>
      <w:pPr>
        <w:ind w:left="2658" w:hanging="2160"/>
      </w:pPr>
    </w:lvl>
  </w:abstractNum>
  <w:abstractNum w:abstractNumId="7" w15:restartNumberingAfterBreak="0">
    <w:nsid w:val="692E5DF2"/>
    <w:multiLevelType w:val="multilevel"/>
    <w:tmpl w:val="9E246B46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1539" w:hanging="375"/>
      </w:pPr>
    </w:lvl>
    <w:lvl w:ilvl="2">
      <w:start w:val="1"/>
      <w:numFmt w:val="decimal"/>
      <w:lvlText w:val="%1.%2.%3"/>
      <w:lvlJc w:val="left"/>
      <w:pPr>
        <w:ind w:left="3048" w:hanging="720"/>
      </w:pPr>
    </w:lvl>
    <w:lvl w:ilvl="3">
      <w:start w:val="1"/>
      <w:numFmt w:val="decimal"/>
      <w:lvlText w:val="%1.%2.%3.%4"/>
      <w:lvlJc w:val="left"/>
      <w:pPr>
        <w:ind w:left="4572" w:hanging="1080"/>
      </w:pPr>
    </w:lvl>
    <w:lvl w:ilvl="4">
      <w:start w:val="1"/>
      <w:numFmt w:val="decimal"/>
      <w:lvlText w:val="%1.%2.%3.%4.%5"/>
      <w:lvlJc w:val="left"/>
      <w:pPr>
        <w:ind w:left="5736" w:hanging="1080"/>
      </w:pPr>
    </w:lvl>
    <w:lvl w:ilvl="5">
      <w:start w:val="1"/>
      <w:numFmt w:val="decimal"/>
      <w:lvlText w:val="%1.%2.%3.%4.%5.%6"/>
      <w:lvlJc w:val="left"/>
      <w:pPr>
        <w:ind w:left="7260" w:hanging="1440"/>
      </w:pPr>
    </w:lvl>
    <w:lvl w:ilvl="6">
      <w:start w:val="1"/>
      <w:numFmt w:val="decimal"/>
      <w:lvlText w:val="%1.%2.%3.%4.%5.%6.%7"/>
      <w:lvlJc w:val="left"/>
      <w:pPr>
        <w:ind w:left="8424" w:hanging="1440"/>
      </w:pPr>
    </w:lvl>
    <w:lvl w:ilvl="7">
      <w:start w:val="1"/>
      <w:numFmt w:val="decimal"/>
      <w:lvlText w:val="%1.%2.%3.%4.%5.%6.%7.%8"/>
      <w:lvlJc w:val="left"/>
      <w:pPr>
        <w:ind w:left="9948" w:hanging="1800"/>
      </w:pPr>
    </w:lvl>
    <w:lvl w:ilvl="8">
      <w:start w:val="1"/>
      <w:numFmt w:val="decimal"/>
      <w:lvlText w:val="%1.%2.%3.%4.%5.%6.%7.%8.%9"/>
      <w:lvlJc w:val="left"/>
      <w:pPr>
        <w:ind w:left="11472" w:hanging="2160"/>
      </w:pPr>
    </w:lvl>
  </w:abstractNum>
  <w:abstractNum w:abstractNumId="8" w15:restartNumberingAfterBreak="0">
    <w:nsid w:val="6E922872"/>
    <w:multiLevelType w:val="multilevel"/>
    <w:tmpl w:val="B9463FA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3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72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C7B"/>
    <w:rsid w:val="000D73B1"/>
    <w:rsid w:val="00172273"/>
    <w:rsid w:val="001B7850"/>
    <w:rsid w:val="00267226"/>
    <w:rsid w:val="002C2761"/>
    <w:rsid w:val="002F7142"/>
    <w:rsid w:val="00391FD6"/>
    <w:rsid w:val="003C5979"/>
    <w:rsid w:val="00471F3D"/>
    <w:rsid w:val="0051500D"/>
    <w:rsid w:val="00741C7B"/>
    <w:rsid w:val="009F5BC7"/>
    <w:rsid w:val="00C174CE"/>
    <w:rsid w:val="00C95DA7"/>
    <w:rsid w:val="00CB4568"/>
    <w:rsid w:val="00D26DAB"/>
    <w:rsid w:val="00D74B02"/>
    <w:rsid w:val="00E42200"/>
    <w:rsid w:val="00FE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6BAA81-DFE8-4400-BC91-2B135A4B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4F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D27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8E2EA1"/>
    <w:rPr>
      <w:i/>
      <w:iCs/>
    </w:rPr>
  </w:style>
  <w:style w:type="character" w:styleId="a6">
    <w:name w:val="Hyperlink"/>
    <w:basedOn w:val="a0"/>
    <w:uiPriority w:val="99"/>
    <w:unhideWhenUsed/>
    <w:rsid w:val="008E2EA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7174A"/>
    <w:pPr>
      <w:ind w:left="720"/>
      <w:contextualSpacing/>
    </w:pPr>
  </w:style>
  <w:style w:type="table" w:styleId="a8">
    <w:name w:val="Table Grid"/>
    <w:basedOn w:val="a1"/>
    <w:uiPriority w:val="39"/>
    <w:rsid w:val="00265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B699E"/>
    <w:rPr>
      <w:color w:val="808080"/>
    </w:rPr>
  </w:style>
  <w:style w:type="character" w:styleId="aa">
    <w:name w:val="annotation reference"/>
    <w:basedOn w:val="a0"/>
    <w:uiPriority w:val="99"/>
    <w:semiHidden/>
    <w:unhideWhenUsed/>
    <w:rsid w:val="00F5477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5477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5477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5477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5477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F547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5477D"/>
    <w:rPr>
      <w:rFonts w:ascii="Segoe UI" w:hAnsi="Segoe UI" w:cs="Segoe UI"/>
      <w:sz w:val="18"/>
      <w:szCs w:val="18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WiwQD4GqPjOOI9zyctZdb9UnRw==">CgMxLjAyCGguZ2pkZ3hzOABqSgoUc3VnZ2VzdC5wOGQzcmo5MXAzcDYSMtCb0LDRgNC40YHQsCDQktCw0YHQuNC70YzQtdCy0L3QsCDQm9GL0YHQsNC60L7QstCwciExMlN6c3lpYjB4eTJHQkppOWhraDRjQUUzR1FOelBxVWI=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Советова</dc:creator>
  <cp:lastModifiedBy>Елена В. Копачева</cp:lastModifiedBy>
  <cp:revision>17</cp:revision>
  <dcterms:created xsi:type="dcterms:W3CDTF">2023-08-29T09:36:00Z</dcterms:created>
  <dcterms:modified xsi:type="dcterms:W3CDTF">2023-11-24T09:27:00Z</dcterms:modified>
</cp:coreProperties>
</file>